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D9B64" w14:textId="77777777" w:rsidR="00AF010F" w:rsidRPr="006C1166" w:rsidRDefault="00AF010F" w:rsidP="00AF010F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0" w:name="_Toc20701297"/>
      <w:bookmarkStart w:id="1" w:name="_Toc53327120"/>
      <w:bookmarkStart w:id="2" w:name="_Toc517701419"/>
      <w:bookmarkStart w:id="3" w:name="_Toc58359454"/>
      <w:bookmarkStart w:id="4" w:name="_Toc112354668"/>
      <w:r w:rsidRPr="006C1166">
        <w:rPr>
          <w:bCs w:val="0"/>
          <w:color w:val="632423"/>
          <w:kern w:val="0"/>
          <w:sz w:val="28"/>
          <w:szCs w:val="20"/>
        </w:rPr>
        <w:t xml:space="preserve">Obrazec 3: GARANCIJA ZA RESNOST </w:t>
      </w:r>
      <w:bookmarkEnd w:id="0"/>
      <w:bookmarkEnd w:id="1"/>
      <w:r w:rsidRPr="006C1166">
        <w:rPr>
          <w:bCs w:val="0"/>
          <w:color w:val="632423"/>
          <w:kern w:val="0"/>
          <w:sz w:val="28"/>
          <w:szCs w:val="20"/>
        </w:rPr>
        <w:t>PONUDBE</w:t>
      </w:r>
      <w:bookmarkEnd w:id="2"/>
      <w:bookmarkEnd w:id="3"/>
      <w:bookmarkEnd w:id="4"/>
    </w:p>
    <w:p w14:paraId="19BF015B" w14:textId="13BAFFEC" w:rsidR="00AF010F" w:rsidRPr="006C1166" w:rsidRDefault="00AF010F" w:rsidP="00AF010F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Pr="00AF010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IZVAJANJE ZIMSKE SLUŽBE V OBČINI MIKLAVŽ NA DRAVSKEM POLJU V SEZONAH OD 2023/24 DO 2026/2027</w:t>
      </w:r>
    </w:p>
    <w:p w14:paraId="4FA3B21C" w14:textId="77777777" w:rsidR="00AF010F" w:rsidRPr="006C1166" w:rsidRDefault="00AF010F" w:rsidP="00AF010F">
      <w:pPr>
        <w:tabs>
          <w:tab w:val="left" w:pos="198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</w:p>
    <w:p w14:paraId="29E5CC85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6FE3D16C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1E6048A" w14:textId="3F944283" w:rsidR="00AF010F" w:rsidRPr="006C1166" w:rsidRDefault="00AF010F" w:rsidP="00AF010F">
      <w:pPr>
        <w:spacing w:after="0" w:line="240" w:lineRule="auto"/>
        <w:jc w:val="both"/>
        <w:rPr>
          <w:rFonts w:ascii="Arial" w:hAnsi="Arial" w:cs="Arial"/>
          <w:sz w:val="20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Pr="00AF010F">
        <w:rPr>
          <w:rFonts w:ascii="Arial" w:eastAsia="Times New Roman" w:hAnsi="Arial" w:cs="Arial"/>
          <w:b/>
          <w:sz w:val="20"/>
          <w:szCs w:val="24"/>
          <w:lang w:eastAsia="sl-SI"/>
        </w:rPr>
        <w:t>OBČINA MIKLAVŽ NA DRAVSKEM POLJU, Nad izviri 6, 2204 Miklavž na Dravskem polju</w:t>
      </w:r>
    </w:p>
    <w:p w14:paraId="4048CF9D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519DB1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0A1B591C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36376D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78F92989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BB5DEA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740E9845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EF48D18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36D5BFA4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25BC09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5FAB8DB8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368ADA0" w14:textId="0CF6F75B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UPRAVIČENEC: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F010F">
        <w:rPr>
          <w:rFonts w:ascii="Arial" w:eastAsia="Times New Roman" w:hAnsi="Arial" w:cs="Arial"/>
          <w:b/>
          <w:sz w:val="20"/>
          <w:szCs w:val="24"/>
          <w:lang w:eastAsia="sl-SI"/>
        </w:rPr>
        <w:t>OBČINA MIKLAVŽ NA DRAVSKEM POLJU, Nad izviri 6, 2204 Miklavž na Dravskem polju</w:t>
      </w:r>
    </w:p>
    <w:p w14:paraId="71D9AE89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709AEB0" w14:textId="73CA831D" w:rsidR="00AF010F" w:rsidRPr="006C1166" w:rsidRDefault="00AF010F" w:rsidP="00AF010F">
      <w:pPr>
        <w:spacing w:after="0" w:line="240" w:lineRule="auto"/>
        <w:jc w:val="both"/>
        <w:rPr>
          <w:rFonts w:ascii="Arial" w:hAnsi="Arial" w:cs="Arial"/>
          <w:b/>
          <w:sz w:val="19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obveznost naročnika zavarovanja/garancije iz njegove ponudbe, predložene v postopku javnega naročanja št. JNXXXX/202</w:t>
      </w:r>
      <w:r>
        <w:rPr>
          <w:rFonts w:ascii="Arial" w:eastAsia="Times New Roman" w:hAnsi="Arial" w:cs="Arial"/>
          <w:sz w:val="20"/>
          <w:szCs w:val="24"/>
          <w:lang w:eastAsia="sl-SI"/>
        </w:rPr>
        <w:t>3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(interna oznaka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r w:rsidRPr="00AF010F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IZVAJANJE ZIMSKE SLUŽBE V OBČINI MIKLAVŽ NA DRAVSKEM POLJU V SEZONAH OD 2023/24 DO 2026/2027</w:t>
      </w:r>
    </w:p>
    <w:p w14:paraId="597F6596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769088F" w14:textId="75D29F19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>
        <w:rPr>
          <w:rFonts w:ascii="Arial" w:eastAsia="Times New Roman" w:hAnsi="Arial" w:cs="Arial"/>
          <w:bCs/>
          <w:sz w:val="20"/>
          <w:szCs w:val="24"/>
          <w:lang w:eastAsia="sl-SI"/>
        </w:rPr>
        <w:t>2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.000,00 EUR (z besedo: </w:t>
      </w:r>
      <w:r>
        <w:rPr>
          <w:rFonts w:ascii="Arial" w:eastAsia="Times New Roman" w:hAnsi="Arial" w:cs="Arial"/>
          <w:sz w:val="20"/>
          <w:szCs w:val="24"/>
          <w:lang w:eastAsia="sl-SI"/>
        </w:rPr>
        <w:t>dva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tisoč eurov in 00/100) EUR</w:t>
      </w:r>
    </w:p>
    <w:p w14:paraId="6379F9FD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846E9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764536FA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85B08F5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37738DD3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714A3ED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1DE1B7DB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7571097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(garant vpiše naslov podružnice, kjer se opravi predložitev papirnih listin, ali elektronski naslov za predložitev v elektronski obliki, kot na primer garantov SWIFT naslov.)</w:t>
      </w:r>
    </w:p>
    <w:p w14:paraId="62246E5C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AAAA2DA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6F366075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1F4B7D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0F9FABF1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B93F27F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75CAE9F2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47DD3D7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6A349A5F" w14:textId="77777777" w:rsidR="00AF010F" w:rsidRPr="006C1166" w:rsidRDefault="00AF010F" w:rsidP="00AF010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7F132259" w14:textId="77777777" w:rsidR="00AF010F" w:rsidRPr="006C1166" w:rsidRDefault="00AF010F" w:rsidP="00AF010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1C19A97E" w14:textId="77777777" w:rsidR="00AF010F" w:rsidRPr="006C1166" w:rsidRDefault="00AF010F" w:rsidP="00AF010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ni predložil zavarovanja/garancije za dobro izvedbo pogodbenih obveznosti v skladu s pogoji naročila.</w:t>
      </w:r>
    </w:p>
    <w:p w14:paraId="1F8815AD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2B44B97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19C4AD1C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31C910" w14:textId="4022517C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Morebitne spore v zvezi s tem zavarovanjem rešuje stvarno pristojno sodišče v </w:t>
      </w:r>
      <w:r>
        <w:rPr>
          <w:rFonts w:ascii="Arial" w:eastAsia="Times New Roman" w:hAnsi="Arial" w:cs="Arial"/>
          <w:sz w:val="20"/>
          <w:szCs w:val="24"/>
          <w:lang w:eastAsia="sl-SI"/>
        </w:rPr>
        <w:t>Mariboru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po slovenskem pravu.</w:t>
      </w:r>
    </w:p>
    <w:p w14:paraId="75FB45FF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B94A03" w14:textId="77777777" w:rsidR="00AF010F" w:rsidRPr="006C1166" w:rsidRDefault="00AF010F" w:rsidP="00AF010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36593107" w14:textId="77777777" w:rsidR="00AF010F" w:rsidRDefault="00AF010F" w:rsidP="00AF010F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EA1112A" w14:textId="77777777" w:rsidR="00AF010F" w:rsidRPr="006C1166" w:rsidRDefault="00AF010F" w:rsidP="00AF010F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6BAAE84" w14:textId="77777777" w:rsidR="00AF010F" w:rsidRPr="006C1166" w:rsidRDefault="00AF010F" w:rsidP="00AF010F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12C5B0AF" w14:textId="77777777" w:rsidR="00AF010F" w:rsidRPr="006C1166" w:rsidRDefault="00AF010F" w:rsidP="00AF010F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p w14:paraId="2153BEAD" w14:textId="77777777" w:rsidR="00B74243" w:rsidRDefault="00B74243"/>
    <w:sectPr w:rsidR="00B74243" w:rsidSect="00AF010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D8EC5" w14:textId="77777777" w:rsidR="00AF010F" w:rsidRDefault="00AF010F" w:rsidP="00AF010F">
      <w:pPr>
        <w:spacing w:after="0" w:line="240" w:lineRule="auto"/>
      </w:pPr>
      <w:r>
        <w:separator/>
      </w:r>
    </w:p>
  </w:endnote>
  <w:endnote w:type="continuationSeparator" w:id="0">
    <w:p w14:paraId="1D871F35" w14:textId="77777777" w:rsidR="00AF010F" w:rsidRDefault="00AF010F" w:rsidP="00AF0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ED8A" w14:textId="0B84AA22" w:rsidR="00AF010F" w:rsidRPr="00AF010F" w:rsidRDefault="00AF010F" w:rsidP="00AF010F">
    <w:pPr>
      <w:pStyle w:val="Footer"/>
      <w:pBdr>
        <w:top w:val="single" w:sz="18" w:space="1" w:color="632423"/>
      </w:pBdr>
      <w:jc w:val="center"/>
      <w:rPr>
        <w:rFonts w:ascii="Arial" w:hAnsi="Arial" w:cs="Arial"/>
      </w:rPr>
    </w:pPr>
    <w:r w:rsidRPr="00AF010F">
      <w:rPr>
        <w:rFonts w:ascii="Arial" w:hAnsi="Arial" w:cs="Arial"/>
      </w:rPr>
      <w:fldChar w:fldCharType="begin"/>
    </w:r>
    <w:r w:rsidRPr="00AF010F">
      <w:rPr>
        <w:rFonts w:ascii="Arial" w:hAnsi="Arial" w:cs="Arial"/>
      </w:rPr>
      <w:instrText xml:space="preserve"> PAGE   \* MERGEFORMAT </w:instrText>
    </w:r>
    <w:r w:rsidRPr="00AF010F">
      <w:rPr>
        <w:rFonts w:ascii="Arial" w:hAnsi="Arial" w:cs="Arial"/>
      </w:rPr>
      <w:fldChar w:fldCharType="separate"/>
    </w:r>
    <w:r w:rsidRPr="00AF010F">
      <w:rPr>
        <w:rFonts w:ascii="Arial" w:hAnsi="Arial" w:cs="Arial"/>
      </w:rPr>
      <w:t>8</w:t>
    </w:r>
    <w:r w:rsidRPr="00AF010F">
      <w:rPr>
        <w:rFonts w:ascii="Arial" w:hAnsi="Arial" w:cs="Arial"/>
        <w:noProof/>
      </w:rPr>
      <w:fldChar w:fldCharType="end"/>
    </w:r>
    <w:r>
      <w:rPr>
        <w:rFonts w:ascii="Arial" w:hAnsi="Arial" w:cs="Arial"/>
        <w:noProof/>
      </w:rPr>
      <w:t xml:space="preserve"> - 1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53AF9" w14:textId="77777777" w:rsidR="00AF010F" w:rsidRDefault="00AF010F" w:rsidP="00AF010F">
      <w:pPr>
        <w:spacing w:after="0" w:line="240" w:lineRule="auto"/>
      </w:pPr>
      <w:r>
        <w:separator/>
      </w:r>
    </w:p>
  </w:footnote>
  <w:footnote w:type="continuationSeparator" w:id="0">
    <w:p w14:paraId="6BEDA578" w14:textId="77777777" w:rsidR="00AF010F" w:rsidRDefault="00AF010F" w:rsidP="00AF0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31B32" w14:textId="2365B202" w:rsidR="00AF010F" w:rsidRPr="00AF010F" w:rsidRDefault="00AF010F" w:rsidP="00AF010F">
    <w:pPr>
      <w:tabs>
        <w:tab w:val="left" w:pos="0"/>
        <w:tab w:val="right" w:pos="9069"/>
      </w:tabs>
      <w:spacing w:after="0" w:line="240" w:lineRule="auto"/>
      <w:rPr>
        <w:rFonts w:ascii="Arial" w:eastAsia="Times New Roman" w:hAnsi="Arial" w:cs="Times New Roman"/>
        <w:sz w:val="16"/>
        <w:szCs w:val="16"/>
        <w:lang w:eastAsia="sl-SI"/>
      </w:rPr>
    </w:pPr>
    <w:r w:rsidRPr="00AF010F">
      <w:rPr>
        <w:rFonts w:ascii="Arial" w:eastAsia="Times New Roman" w:hAnsi="Arial" w:cs="Times New Roman"/>
        <w:noProof/>
        <w:sz w:val="20"/>
        <w:szCs w:val="24"/>
        <w:lang w:eastAsia="sl-SI"/>
      </w:rPr>
      <w:drawing>
        <wp:inline distT="0" distB="0" distL="0" distR="0" wp14:anchorId="20D07FE1" wp14:editId="79C69D32">
          <wp:extent cx="419100" cy="542925"/>
          <wp:effectExtent l="19050" t="0" r="0" b="0"/>
          <wp:docPr id="1" name="Picture 1" descr="GRB-barv-razm-mal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B-barv-razm-mal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F010F">
      <w:rPr>
        <w:rFonts w:ascii="Trebuchet MS" w:eastAsia="Times New Roman" w:hAnsi="Trebuchet MS" w:cs="Times New Roman"/>
        <w:color w:val="000099"/>
        <w:sz w:val="16"/>
        <w:szCs w:val="16"/>
        <w:lang w:eastAsia="sl-SI"/>
      </w:rPr>
      <w:t xml:space="preserve">                 </w:t>
    </w:r>
    <w:r w:rsidRPr="00AF010F">
      <w:rPr>
        <w:rFonts w:ascii="Trebuchet MS" w:eastAsia="Times New Roman" w:hAnsi="Trebuchet MS" w:cs="Times New Roman"/>
        <w:color w:val="000099"/>
        <w:sz w:val="16"/>
        <w:szCs w:val="16"/>
        <w:lang w:eastAsia="sl-SI"/>
      </w:rPr>
      <w:tab/>
      <w:t xml:space="preserve">                 </w:t>
    </w:r>
    <w:r w:rsidRPr="00AF010F">
      <w:rPr>
        <w:rFonts w:ascii="Arial" w:eastAsia="Times New Roman" w:hAnsi="Arial" w:cs="Times New Roman"/>
        <w:noProof/>
        <w:sz w:val="16"/>
        <w:szCs w:val="16"/>
        <w:lang w:eastAsia="sl-SI"/>
      </w:rPr>
      <w:t xml:space="preserve">  </w:t>
    </w:r>
  </w:p>
  <w:p w14:paraId="352705F6" w14:textId="77777777" w:rsidR="00AF010F" w:rsidRPr="00AF010F" w:rsidRDefault="00AF010F" w:rsidP="00AF010F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Arial" w:eastAsia="Times New Roman" w:hAnsi="Arial" w:cs="Arial"/>
        <w:sz w:val="8"/>
        <w:szCs w:val="8"/>
        <w:lang w:val="en-GB" w:eastAsia="sl-SI"/>
      </w:rPr>
    </w:pPr>
  </w:p>
  <w:p w14:paraId="351C7C12" w14:textId="77777777" w:rsidR="00AF010F" w:rsidRPr="00AF010F" w:rsidRDefault="00AF010F" w:rsidP="00AF010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GB"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14298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10F"/>
    <w:rsid w:val="00327881"/>
    <w:rsid w:val="00AF010F"/>
    <w:rsid w:val="00B74243"/>
    <w:rsid w:val="00C3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122B5A"/>
  <w15:chartTrackingRefBased/>
  <w15:docId w15:val="{288586CF-761C-49C6-BED4-37C90A9C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10F"/>
    <w:pPr>
      <w:spacing w:after="200" w:line="276" w:lineRule="auto"/>
    </w:pPr>
    <w:rPr>
      <w:kern w:val="0"/>
      <w:lang w:val="sl-SI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F010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010F"/>
    <w:rPr>
      <w:rFonts w:ascii="Arial" w:eastAsia="Times New Roman" w:hAnsi="Arial" w:cs="Arial"/>
      <w:b/>
      <w:bCs/>
      <w:kern w:val="32"/>
      <w:sz w:val="32"/>
      <w:szCs w:val="32"/>
      <w:lang w:val="sl-SI" w:eastAsia="sl-SI"/>
      <w14:ligatures w14:val="none"/>
    </w:rPr>
  </w:style>
  <w:style w:type="paragraph" w:styleId="Header">
    <w:name w:val="header"/>
    <w:aliases w:val="Znak, Znak"/>
    <w:basedOn w:val="Normal"/>
    <w:link w:val="HeaderChar"/>
    <w:unhideWhenUsed/>
    <w:rsid w:val="00AF0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 Znak Char"/>
    <w:basedOn w:val="DefaultParagraphFont"/>
    <w:link w:val="Header"/>
    <w:rsid w:val="00AF010F"/>
    <w:rPr>
      <w:kern w:val="0"/>
      <w:lang w:val="sl-SI"/>
      <w14:ligatures w14:val="none"/>
    </w:rPr>
  </w:style>
  <w:style w:type="paragraph" w:styleId="Footer">
    <w:name w:val="footer"/>
    <w:basedOn w:val="Normal"/>
    <w:link w:val="FooterChar"/>
    <w:unhideWhenUsed/>
    <w:rsid w:val="00AF0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F010F"/>
    <w:rPr>
      <w:kern w:val="0"/>
      <w:lang w:val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1</cp:revision>
  <dcterms:created xsi:type="dcterms:W3CDTF">2023-09-18T17:55:00Z</dcterms:created>
  <dcterms:modified xsi:type="dcterms:W3CDTF">2023-09-18T18:02:00Z</dcterms:modified>
</cp:coreProperties>
</file>